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36A" w:rsidRP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CE236A">
        <w:rPr>
          <w:rFonts w:ascii="Times New Roman" w:hAnsi="Times New Roman"/>
          <w:b/>
          <w:sz w:val="24"/>
          <w:szCs w:val="24"/>
        </w:rPr>
        <w:t xml:space="preserve">Аннотация к рабочей программе курса внеурочной деятельности «Основы правовой культуры»     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Рабочая программа составлена на основе:</w:t>
      </w:r>
      <w:r>
        <w:rPr>
          <w:rFonts w:ascii="Times New Roman" w:hAnsi="Times New Roman"/>
          <w:sz w:val="24"/>
          <w:szCs w:val="24"/>
          <w:lang w:eastAsia="ru-RU"/>
        </w:rPr>
        <w:t xml:space="preserve"> авторской программы Певцовой 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Е.А.Козленко</w:t>
      </w:r>
      <w:proofErr w:type="spellEnd"/>
      <w:r>
        <w:rPr>
          <w:rFonts w:ascii="Times New Roman" w:hAnsi="Times New Roman"/>
          <w:sz w:val="24"/>
          <w:szCs w:val="24"/>
          <w:lang w:eastAsia="ru-RU"/>
        </w:rPr>
        <w:t xml:space="preserve"> И.В. «Право. Основы правовой культуры». Программа курса для 10—11 классов общеобразовательных учреждений; М; «Русское слово»; 2012.</w:t>
      </w:r>
    </w:p>
    <w:p w:rsidR="00CE236A" w:rsidRDefault="00CE236A" w:rsidP="00CE236A">
      <w:pPr>
        <w:pStyle w:val="ConsPlusNormal"/>
        <w:tabs>
          <w:tab w:val="left" w:pos="426"/>
          <w:tab w:val="left" w:pos="567"/>
        </w:tabs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</w:t>
      </w:r>
      <w:r>
        <w:rPr>
          <w:rFonts w:ascii="Times New Roman" w:hAnsi="Times New Roman" w:cs="Times New Roman"/>
          <w:sz w:val="24"/>
          <w:szCs w:val="24"/>
        </w:rPr>
        <w:t xml:space="preserve">изучения предмета: 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развитие личности, направленное на формирование правосознания и правовой культуры, социально-правовой активности,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содействие развитию профессиональных склонностей;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воспитание гражданской ответственности и чувства собственного достоинства, дисциплинированности, уважения к правам и свободам другого человека, демократическим правовым ценностям и институтам, правопорядку;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освоение системы знаний о праве как науке, о принципах, нормах и институтах права, необходимых для ориентации в российском и мировом нормативно-правовом материале, эффективной реализации прав и законных интересов;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ознакомление с содержанием профессиональной юридической деятельности и основными юридическими профессиями;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овладение умениями, необходимыми для применения освоенных знаний и способов деятельности для решения практических задач в социально-правовой сфере, продолжения обучения в системе профессионального образования;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формирование способности и готовности к сознательному и ответственному действию в сфере отношений, урегулированных правом, в том числе к оценке явлений и событий с точки зрения соответствия закону, к самостоятельному принятию решений, правомерной реализации гражданской позиции и несению ответственности.</w:t>
      </w:r>
    </w:p>
    <w:p w:rsidR="00CE236A" w:rsidRDefault="00CE236A" w:rsidP="00CE236A">
      <w:pPr>
        <w:tabs>
          <w:tab w:val="left" w:pos="426"/>
          <w:tab w:val="left" w:pos="567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В соответствии с учебным планом МБОУ СОШ с. </w:t>
      </w:r>
      <w:proofErr w:type="gramStart"/>
      <w:r>
        <w:rPr>
          <w:rFonts w:ascii="Times New Roman" w:hAnsi="Times New Roman"/>
          <w:sz w:val="24"/>
          <w:szCs w:val="24"/>
        </w:rPr>
        <w:t>Староянтузово  на</w:t>
      </w:r>
      <w:proofErr w:type="gramEnd"/>
      <w:r>
        <w:rPr>
          <w:rFonts w:ascii="Times New Roman" w:hAnsi="Times New Roman"/>
          <w:sz w:val="24"/>
          <w:szCs w:val="24"/>
        </w:rPr>
        <w:t xml:space="preserve"> изучение предмета «Основы правовой культуры»: </w:t>
      </w:r>
    </w:p>
    <w:p w:rsidR="00CE236A" w:rsidRPr="00CE236A" w:rsidRDefault="00CE236A" w:rsidP="00CE236A">
      <w:pPr>
        <w:tabs>
          <w:tab w:val="left" w:pos="426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 10</w:t>
      </w:r>
      <w:r w:rsidR="00EB31B2">
        <w:rPr>
          <w:rFonts w:ascii="Times New Roman" w:hAnsi="Times New Roman"/>
          <w:sz w:val="24"/>
          <w:szCs w:val="24"/>
        </w:rPr>
        <w:t>,11</w:t>
      </w:r>
      <w:r>
        <w:rPr>
          <w:rFonts w:ascii="Times New Roman" w:hAnsi="Times New Roman"/>
          <w:sz w:val="24"/>
          <w:szCs w:val="24"/>
        </w:rPr>
        <w:t xml:space="preserve"> классе отводится </w:t>
      </w:r>
      <w:r w:rsidR="00EB31B2">
        <w:rPr>
          <w:rFonts w:ascii="Times New Roman" w:hAnsi="Times New Roman"/>
          <w:sz w:val="24"/>
          <w:szCs w:val="24"/>
        </w:rPr>
        <w:t>по 1 учебному</w:t>
      </w:r>
      <w:r>
        <w:rPr>
          <w:rFonts w:ascii="Times New Roman" w:hAnsi="Times New Roman"/>
          <w:sz w:val="24"/>
          <w:szCs w:val="24"/>
        </w:rPr>
        <w:t xml:space="preserve"> час</w:t>
      </w:r>
      <w:r w:rsidR="00EB31B2">
        <w:rPr>
          <w:rFonts w:ascii="Times New Roman" w:hAnsi="Times New Roman"/>
          <w:sz w:val="24"/>
          <w:szCs w:val="24"/>
        </w:rPr>
        <w:t>у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в неделю.</w:t>
      </w:r>
    </w:p>
    <w:p w:rsidR="00CE236A" w:rsidRDefault="00CE236A" w:rsidP="00CE236A">
      <w:pPr>
        <w:tabs>
          <w:tab w:val="left" w:pos="567"/>
        </w:tabs>
        <w:spacing w:after="0" w:line="240" w:lineRule="auto"/>
        <w:ind w:firstLine="1134"/>
        <w:contextualSpacing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ТРЕБОВАНИЯ К УРОВНЮ ПОДГОТОВКИ ОБУЧАЮЩИХСЯ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знать/понимать: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систему и структуру права, современные правовые системы; общие правила применения права; содержание прав и свобод человека; понятие и принципы правосудия; органы и способы международно-правовой защиты прав человека; основные юридические профессии;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уметь</w:t>
      </w:r>
      <w:r>
        <w:rPr>
          <w:rFonts w:ascii="Times New Roman" w:hAnsi="Times New Roman"/>
          <w:bCs/>
          <w:i/>
          <w:iCs/>
          <w:sz w:val="24"/>
          <w:szCs w:val="24"/>
          <w:lang w:eastAsia="ru-RU"/>
        </w:rPr>
        <w:t>: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характеризовать: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право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как элемент культуры общества; систему законодательства; основные отрасли права; систему конституционных прав и свобод человека и гражданина; механизм реализации и защиты; избирательный и законодательный процессы в России; принципы организации и деятельности органов государственной власти; порядок заключения и расторжения трудовых договоров; формы социальной защиты и социального обеспечения; порядок получения платных образовательных услуг;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объяснять: происхождение государства и права, их взаимосвязь; механизм правового регулирования; содержание основных понятий и категорий базовых отраслей права; содержание прав, обязанностей и ответственности гражданина как участника конкретных правоотношений (избирателя, налогоплательщика, военнообязанного, работника, потребителя, супруга, абитуриента); особенности правоотношений, регулируемых публичным и частным правом;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- различать: формы (источники) права, субъектов права; виды судопроизводства; основания и порядок назначения наказания; полномочия органов внутренних дел, прокуратуры, адвоката, нотариуса, международных органов защиты прав человека; </w:t>
      </w:r>
      <w:r>
        <w:rPr>
          <w:rFonts w:ascii="Times New Roman" w:hAnsi="Times New Roman"/>
          <w:sz w:val="24"/>
          <w:szCs w:val="24"/>
          <w:lang w:eastAsia="ru-RU"/>
        </w:rPr>
        <w:lastRenderedPageBreak/>
        <w:t>объекты гражданского оборота; организационно-правовые формы предпринимательской деятельности; имущественные и неимущественные права и способы их защиты; отдельные виды гражданско-правовых договоров;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- приводить примеры: различных видов правоотношений, правонарушений, ответственности; гарантий реализации основных конституционных прав; экологических правонарушений и ответственности за причинение вреда окружающей среде; общепризнанных принципов и норм международного права; правоприменительной практики;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i/>
          <w:iCs/>
          <w:sz w:val="24"/>
          <w:szCs w:val="24"/>
          <w:lang w:eastAsia="ru-RU"/>
        </w:rPr>
        <w:t>использовать приобретенные знания и умения в практической деятельности и повседневной жизни для: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поиска, анализа, интерпретации и использования правовой информации;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анализа текстов законодательных актов, норм права с точки зрения конкретных условий их реализации;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изложения и аргументации собственных суждений о происходящих событиях и явлениях с точки зрения права;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применения правил (норм) отношений, направленных на согласование интересов различных сторон (на заданных примерах);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осуществления учебных исследований и проектов по правовой тематике;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выбора соответствующих закону форм поведения и действий в типичных жизненных ситуациях, урегулированных правом; определения способов реализации прав и свобод, а также защиты нарушенных прав; способы и порядок разрешения споров;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обращения в надлежащие органы за квалифицированной юридической помощью;</w:t>
      </w:r>
    </w:p>
    <w:p w:rsidR="00CE236A" w:rsidRDefault="00CE236A" w:rsidP="00CE236A">
      <w:pPr>
        <w:autoSpaceDE w:val="0"/>
        <w:autoSpaceDN w:val="0"/>
        <w:adjustRightInd w:val="0"/>
        <w:spacing w:after="0" w:line="240" w:lineRule="auto"/>
        <w:ind w:firstLine="1134"/>
        <w:contextualSpacing/>
        <w:jc w:val="both"/>
        <w:rPr>
          <w:rFonts w:ascii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hAnsi="Times New Roman"/>
          <w:bCs/>
          <w:iCs/>
          <w:sz w:val="24"/>
          <w:szCs w:val="24"/>
          <w:lang w:eastAsia="ru-RU"/>
        </w:rPr>
        <w:t>- приобретения практического опыта деятельности, предшествующей профессиональной, в основе которой лежит данный учебный предмет.</w:t>
      </w:r>
    </w:p>
    <w:p w:rsidR="00CE236A" w:rsidRDefault="00CE236A" w:rsidP="00CE236A">
      <w:pPr>
        <w:tabs>
          <w:tab w:val="left" w:pos="426"/>
        </w:tabs>
        <w:spacing w:after="0" w:line="240" w:lineRule="auto"/>
        <w:ind w:firstLine="1134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C86F63" w:rsidRDefault="00C86F63" w:rsidP="00CE236A">
      <w:pPr>
        <w:ind w:firstLine="1134"/>
        <w:jc w:val="both"/>
      </w:pPr>
    </w:p>
    <w:sectPr w:rsidR="00C86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BD5"/>
    <w:rsid w:val="00BA3BD5"/>
    <w:rsid w:val="00C86F63"/>
    <w:rsid w:val="00CE236A"/>
    <w:rsid w:val="00EB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C898D"/>
  <w15:chartTrackingRefBased/>
  <w15:docId w15:val="{B0B05539-8C94-451D-980B-DB1C47BD5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36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2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2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720</Words>
  <Characters>4107</Characters>
  <Application>Microsoft Office Word</Application>
  <DocSecurity>0</DocSecurity>
  <Lines>34</Lines>
  <Paragraphs>9</Paragraphs>
  <ScaleCrop>false</ScaleCrop>
  <Company/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2021-04-02T15:18:00Z</dcterms:created>
  <dcterms:modified xsi:type="dcterms:W3CDTF">2021-10-07T17:30:00Z</dcterms:modified>
</cp:coreProperties>
</file>